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5B" w:rsidRDefault="00A1315B" w:rsidP="00A1315B">
      <w:pPr>
        <w:bidi/>
        <w:spacing w:after="0" w:line="240" w:lineRule="auto"/>
        <w:jc w:val="center"/>
        <w:rPr>
          <w:rFonts w:cs="B Nazanin"/>
          <w:b/>
          <w:bCs/>
          <w:sz w:val="40"/>
          <w:szCs w:val="40"/>
          <w:rtl/>
          <w:lang w:bidi="fa-IR"/>
        </w:rPr>
      </w:pPr>
      <w:bookmarkStart w:id="0" w:name="_GoBack"/>
      <w:r>
        <w:rPr>
          <w:rFonts w:cs="B Nazanin" w:hint="cs"/>
          <w:b/>
          <w:bCs/>
          <w:sz w:val="40"/>
          <w:szCs w:val="40"/>
          <w:rtl/>
          <w:lang w:bidi="fa-IR"/>
        </w:rPr>
        <w:t>پرسشنامه ﻧﺎﭘﻴﺮوي ﺗﻜﺎﻧﺸﻲ</w:t>
      </w:r>
    </w:p>
    <w:bookmarkEnd w:id="0"/>
    <w:p w:rsidR="00A80933" w:rsidRDefault="00A80933" w:rsidP="00A80933">
      <w:pPr>
        <w:bidi/>
        <w:spacing w:after="0" w:line="240" w:lineRule="auto"/>
        <w:jc w:val="center"/>
        <w:rPr>
          <w:rFonts w:cs="B Nazanin"/>
          <w:b/>
          <w:bCs/>
          <w:sz w:val="40"/>
          <w:szCs w:val="40"/>
          <w:rtl/>
          <w:lang w:bidi="fa-IR"/>
        </w:rPr>
      </w:pPr>
    </w:p>
    <w:p w:rsidR="00A80933" w:rsidRDefault="00A80933" w:rsidP="00A80933">
      <w:pPr>
        <w:bidi/>
        <w:spacing w:after="0" w:line="240" w:lineRule="auto"/>
        <w:rPr>
          <w:rFonts w:cs="B Nazanin"/>
          <w:b/>
          <w:bCs/>
          <w:sz w:val="24"/>
          <w:szCs w:val="24"/>
          <w:rtl/>
          <w:lang w:bidi="fa-IR"/>
        </w:rPr>
      </w:pPr>
      <w:r>
        <w:rPr>
          <w:rFonts w:cs="B Nazanin" w:hint="cs"/>
          <w:b/>
          <w:bCs/>
          <w:sz w:val="24"/>
          <w:szCs w:val="24"/>
          <w:rtl/>
          <w:lang w:bidi="fa-IR"/>
        </w:rPr>
        <w:t>شیوه نمره گذاری و تفسیر</w:t>
      </w:r>
    </w:p>
    <w:p w:rsidR="00A80933" w:rsidRDefault="00A80933" w:rsidP="00A80933">
      <w:pPr>
        <w:bidi/>
        <w:spacing w:after="0" w:line="240" w:lineRule="auto"/>
        <w:jc w:val="both"/>
        <w:rPr>
          <w:rFonts w:cs="B Nazanin"/>
          <w:sz w:val="24"/>
          <w:szCs w:val="24"/>
          <w:rtl/>
          <w:lang w:bidi="fa-IR"/>
        </w:rPr>
      </w:pPr>
      <w:r>
        <w:rPr>
          <w:rFonts w:cs="B Nazanin" w:hint="cs"/>
          <w:sz w:val="24"/>
          <w:szCs w:val="24"/>
          <w:rtl/>
          <w:lang w:bidi="fa-IR"/>
        </w:rPr>
        <w:t>به منظور نمره گذاری پرسشنامه به هر گزینه بلی 1 امتیاز و به هر گزینه خیر 0 امتیاز دهید. برای بدست آوردن امتیاز کلی پرسشنامه امتیاز همه سوالات پرسشنامه را با هم جمع نمائید. این عدد دامنه ای از 0 تا 17 خواهد داشت و بدیهی است که هر چه این امتیاز بالاتر باشد،‌ بیانگر میزان ﻧﺎﭘﻴﺮوي ﺗﻜﺎﻧﺸﻲ بالاتر فرد خواهد بود و برعکس. لازم به ذکر است که ﻧﺎﭘﻴﺮوي ﺗﻜﺎﻧﺸﻲ یکی از علایم غیربالینی ابتلا به اسکیزوتایپی می باشد.</w:t>
      </w:r>
    </w:p>
    <w:p w:rsidR="00A80933" w:rsidRDefault="00A80933" w:rsidP="00A80933">
      <w:pPr>
        <w:bidi/>
        <w:spacing w:after="0" w:line="240" w:lineRule="auto"/>
        <w:jc w:val="both"/>
        <w:rPr>
          <w:rFonts w:cs="B Nazanin"/>
          <w:b/>
          <w:bCs/>
          <w:sz w:val="24"/>
          <w:szCs w:val="24"/>
          <w:rtl/>
          <w:lang w:bidi="fa-IR"/>
        </w:rPr>
      </w:pPr>
      <w:r>
        <w:rPr>
          <w:rFonts w:cs="B Nazanin" w:hint="cs"/>
          <w:b/>
          <w:bCs/>
          <w:sz w:val="24"/>
          <w:szCs w:val="24"/>
          <w:rtl/>
          <w:lang w:bidi="fa-IR"/>
        </w:rPr>
        <w:t xml:space="preserve">روایی و پایایی: </w:t>
      </w:r>
    </w:p>
    <w:p w:rsidR="00A80933" w:rsidRDefault="00A80933" w:rsidP="00A80933">
      <w:pPr>
        <w:bidi/>
        <w:spacing w:after="0" w:line="240" w:lineRule="auto"/>
        <w:jc w:val="both"/>
        <w:rPr>
          <w:rFonts w:cs="B Nazanin"/>
          <w:sz w:val="24"/>
          <w:szCs w:val="24"/>
          <w:rtl/>
          <w:lang w:bidi="fa-IR"/>
        </w:rPr>
      </w:pPr>
      <w:r>
        <w:rPr>
          <w:rFonts w:cs="B Nazanin" w:hint="cs"/>
          <w:sz w:val="24"/>
          <w:szCs w:val="24"/>
          <w:rtl/>
          <w:lang w:bidi="fa-IR"/>
        </w:rPr>
        <w:t>در پژوهش یعقوبی و همکاران (1387) به ﻣﻨﻈﻮر ﺑﺮرﺳﻲ رواﻳـﻲ ﻫـﻢزﻣـﺎن، از اﺟـﺮاي ﻫـﻢزﻣـﺎن ﻣﻘﻴـﺎس ﺷﺨﺼـﻴﺘﻲ اﺳﻜﻴﺰوﺗﺎﻳﭙﻲ (</w:t>
      </w:r>
      <w:r>
        <w:rPr>
          <w:rFonts w:cs="B Nazanin"/>
          <w:sz w:val="24"/>
          <w:szCs w:val="24"/>
          <w:lang w:bidi="fa-IR"/>
        </w:rPr>
        <w:t>STA</w:t>
      </w:r>
      <w:r>
        <w:rPr>
          <w:rFonts w:cs="B Nazanin" w:hint="cs"/>
          <w:sz w:val="24"/>
          <w:szCs w:val="24"/>
          <w:rtl/>
          <w:lang w:bidi="fa-IR"/>
        </w:rPr>
        <w:t xml:space="preserve">) اﺳﺘﻔﺎده ﺷﺪ. ﺑﺪﻳﻦ ﻣﻨﻈﻮر 80 ﻧﻔﺮ از ﻧﻤﻮﻧﻪ ﺗﺤﻘﻴﻘﻲ ﻛﻪ ﺑـﻪ  ﻃﻮر ﺗﺼﺎدﻓﻲ اﻧﺘﺨﺎب ﺷﺪه ﺑﻮدﻧﺪ ﻫـﻢزﻣـﺎن ﺑـﻪ ﺳـﻮاﻻت دو ﭘﺮﺳﺸـﻨﺎﻣﻪ ﺟـﻮاب  دادﻧــﺪ. ﻧﺘــﺎﻳﺞ ﺗﺤﻠﻴــﻞ ﺑــﺎ اﺳــﺘﻔﺎده از روش ﻫﻤﺒﺴــﺘﮕﻲ ﭘﻴﺮﺳــﻮن ﻧﺸــﺎن داد ﻛــﻪ ﻫﻤﺒﺴﺘﮕﻲ ﺑﻴﻦ اﻳﻦ دو ﭘﺮﺳﺸﻨﺎﻣﻪ 0/89 ﻣﻲﺑﺎﺷﺪ. براي ﺗﻌﻴﻴﻦ ﭘﺎﻳﺎﻳﻲ ﺑﺎزآزﻣﺎﻳﻲ، ﺗﻌﺪاد 43 ﻧﻔﺮ ﺑﻪ ﺻﻮرت ﻧﻤﻮﻧﻪﮔﻴﺮي داوﻃﻠـﺐ اﻧﺘﺨﺎب و ﺳﭙﺲ در ﻓﺎﺻﻠﻪ 4 ﻫﻔﺘﻪ دوﺑﺎره آزﻣﺎﻳﺶ ﺷـﺪﻧﺪ. ﺿـﺮﻳﺐ ﭘﺎﻳـﺎﻳﻲ ﻧﺎﭘﻴﺮوي ﺗﻜﺎﻧﺸﻲ 73/0 به دﺳﺖ آﻣﺪ. </w:t>
      </w:r>
    </w:p>
    <w:p w:rsidR="00A80933" w:rsidRDefault="00A80933" w:rsidP="00A80933">
      <w:pPr>
        <w:bidi/>
        <w:spacing w:after="0" w:line="240" w:lineRule="auto"/>
        <w:jc w:val="both"/>
        <w:rPr>
          <w:rFonts w:cs="B Nazanin"/>
          <w:sz w:val="24"/>
          <w:szCs w:val="24"/>
          <w:rtl/>
          <w:lang w:bidi="fa-IR"/>
        </w:rPr>
      </w:pPr>
      <w:r>
        <w:rPr>
          <w:rFonts w:cs="B Nazanin" w:hint="cs"/>
          <w:b/>
          <w:bCs/>
          <w:sz w:val="24"/>
          <w:szCs w:val="24"/>
          <w:rtl/>
          <w:lang w:bidi="fa-IR"/>
        </w:rPr>
        <w:t>منبع</w:t>
      </w:r>
      <w:r>
        <w:rPr>
          <w:rFonts w:cs="B Nazanin" w:hint="cs"/>
          <w:sz w:val="24"/>
          <w:szCs w:val="24"/>
          <w:rtl/>
          <w:lang w:bidi="fa-IR"/>
        </w:rPr>
        <w:t>:‌ یعقوبی، حسن،  محمدزاده، علی، (1387)، اﻋﺘﺒﺎرﻳﺎﺑﻲ ﭘﺮﺳﺸﻨﺎﻣﻪ ﺗﺠﺎرب و ﻋﻮاﻃﻒ آﻛﺴﻔﻮرد-ﻟﻴﻮرﭘﻮل (</w:t>
      </w:r>
      <w:r>
        <w:rPr>
          <w:rFonts w:cs="B Nazanin"/>
          <w:sz w:val="24"/>
          <w:szCs w:val="24"/>
          <w:lang w:bidi="fa-IR"/>
        </w:rPr>
        <w:t>O-LIFE</w:t>
      </w:r>
      <w:r>
        <w:rPr>
          <w:rFonts w:cs="B Nazanin" w:hint="cs"/>
          <w:sz w:val="24"/>
          <w:szCs w:val="24"/>
          <w:rtl/>
          <w:lang w:bidi="fa-IR"/>
        </w:rPr>
        <w:t>)، ﻣﺠﻠﻪ ﺗﺤﻘﻴﻘﺎت ﻋﻠﻮم ﭘﺰﺷﻜﻲ زاﻫﺪان، دوره 14، ﺷﻤﺎره 2.</w:t>
      </w:r>
    </w:p>
    <w:p w:rsidR="00A80933" w:rsidRDefault="00A80933" w:rsidP="00A80933">
      <w:pPr>
        <w:spacing w:after="0" w:line="240" w:lineRule="auto"/>
        <w:jc w:val="both"/>
        <w:rPr>
          <w:rFonts w:cs="B Nazanin"/>
          <w:sz w:val="24"/>
          <w:szCs w:val="24"/>
          <w:rtl/>
          <w:lang w:bidi="fa-IR"/>
        </w:rPr>
      </w:pPr>
      <w:r>
        <w:rPr>
          <w:rFonts w:cs="B Nazanin"/>
          <w:sz w:val="24"/>
          <w:szCs w:val="24"/>
          <w:lang w:bidi="fa-IR"/>
        </w:rPr>
        <w:t xml:space="preserve">- Mason O, </w:t>
      </w:r>
      <w:proofErr w:type="spellStart"/>
      <w:r>
        <w:rPr>
          <w:rFonts w:cs="B Nazanin"/>
          <w:sz w:val="24"/>
          <w:szCs w:val="24"/>
          <w:lang w:bidi="fa-IR"/>
        </w:rPr>
        <w:t>Claridge</w:t>
      </w:r>
      <w:proofErr w:type="spellEnd"/>
      <w:r>
        <w:rPr>
          <w:rFonts w:cs="B Nazanin"/>
          <w:sz w:val="24"/>
          <w:szCs w:val="24"/>
          <w:lang w:bidi="fa-IR"/>
        </w:rPr>
        <w:t xml:space="preserve"> G, Jackson M. New scale </w:t>
      </w:r>
      <w:proofErr w:type="gramStart"/>
      <w:r>
        <w:rPr>
          <w:rFonts w:cs="B Nazanin"/>
          <w:sz w:val="24"/>
          <w:szCs w:val="24"/>
          <w:lang w:bidi="fa-IR"/>
        </w:rPr>
        <w:t>for</w:t>
      </w:r>
      <w:r>
        <w:rPr>
          <w:rFonts w:cs="B Nazanin" w:hint="cs"/>
          <w:sz w:val="24"/>
          <w:szCs w:val="24"/>
          <w:rtl/>
          <w:lang w:bidi="fa-IR"/>
        </w:rPr>
        <w:t xml:space="preserve">  </w:t>
      </w:r>
      <w:r>
        <w:rPr>
          <w:rFonts w:cs="B Nazanin"/>
          <w:sz w:val="24"/>
          <w:szCs w:val="24"/>
          <w:lang w:bidi="fa-IR"/>
        </w:rPr>
        <w:t>assessment</w:t>
      </w:r>
      <w:proofErr w:type="gramEnd"/>
      <w:r>
        <w:rPr>
          <w:rFonts w:cs="B Nazanin"/>
          <w:sz w:val="24"/>
          <w:szCs w:val="24"/>
          <w:lang w:bidi="fa-IR"/>
        </w:rPr>
        <w:t xml:space="preserve"> of </w:t>
      </w:r>
      <w:proofErr w:type="spellStart"/>
      <w:r>
        <w:rPr>
          <w:rFonts w:cs="B Nazanin"/>
          <w:sz w:val="24"/>
          <w:szCs w:val="24"/>
          <w:lang w:bidi="fa-IR"/>
        </w:rPr>
        <w:t>schizotypy</w:t>
      </w:r>
      <w:proofErr w:type="spellEnd"/>
      <w:r>
        <w:rPr>
          <w:rFonts w:cs="B Nazanin"/>
          <w:sz w:val="24"/>
          <w:szCs w:val="24"/>
          <w:lang w:bidi="fa-IR"/>
        </w:rPr>
        <w:t xml:space="preserve">. </w:t>
      </w:r>
      <w:proofErr w:type="spellStart"/>
      <w:r>
        <w:rPr>
          <w:rFonts w:cs="B Nazanin"/>
          <w:sz w:val="24"/>
          <w:szCs w:val="24"/>
          <w:lang w:bidi="fa-IR"/>
        </w:rPr>
        <w:t>Pers</w:t>
      </w:r>
      <w:proofErr w:type="spellEnd"/>
      <w:r>
        <w:rPr>
          <w:rFonts w:cs="B Nazanin"/>
          <w:sz w:val="24"/>
          <w:szCs w:val="24"/>
          <w:lang w:bidi="fa-IR"/>
        </w:rPr>
        <w:t xml:space="preserve"> </w:t>
      </w:r>
      <w:proofErr w:type="spellStart"/>
      <w:r>
        <w:rPr>
          <w:rFonts w:cs="B Nazanin"/>
          <w:sz w:val="24"/>
          <w:szCs w:val="24"/>
          <w:lang w:bidi="fa-IR"/>
        </w:rPr>
        <w:t>Ind</w:t>
      </w:r>
      <w:proofErr w:type="spellEnd"/>
      <w:r>
        <w:rPr>
          <w:rFonts w:cs="B Nazanin"/>
          <w:sz w:val="24"/>
          <w:szCs w:val="24"/>
          <w:lang w:bidi="fa-IR"/>
        </w:rPr>
        <w:t xml:space="preserve"> </w:t>
      </w:r>
      <w:proofErr w:type="spellStart"/>
      <w:r>
        <w:rPr>
          <w:rFonts w:cs="B Nazanin"/>
          <w:sz w:val="24"/>
          <w:szCs w:val="24"/>
          <w:lang w:bidi="fa-IR"/>
        </w:rPr>
        <w:t>Dif</w:t>
      </w:r>
      <w:proofErr w:type="spellEnd"/>
      <w:r>
        <w:rPr>
          <w:rFonts w:cs="B Nazanin"/>
          <w:sz w:val="24"/>
          <w:szCs w:val="24"/>
          <w:lang w:bidi="fa-IR"/>
        </w:rPr>
        <w:t xml:space="preserve"> 1995; 1 (1): 7</w:t>
      </w:r>
      <w:r>
        <w:rPr>
          <w:rFonts w:cs="B Nazanin" w:hint="cs"/>
          <w:sz w:val="24"/>
          <w:szCs w:val="24"/>
          <w:rtl/>
          <w:lang w:bidi="fa-IR"/>
        </w:rPr>
        <w:t>-</w:t>
      </w:r>
    </w:p>
    <w:p w:rsidR="00A80933" w:rsidRDefault="00A80933" w:rsidP="00A80933">
      <w:pPr>
        <w:bidi/>
        <w:rPr>
          <w:rFonts w:cs="B Nazanin"/>
          <w:lang w:bidi="fa-IR"/>
        </w:rPr>
      </w:pPr>
    </w:p>
    <w:p w:rsidR="00A80933" w:rsidRDefault="00A80933" w:rsidP="00A80933"/>
    <w:p w:rsidR="00A80933" w:rsidRDefault="00A80933" w:rsidP="00A80933">
      <w:pPr>
        <w:bidi/>
        <w:spacing w:after="0" w:line="240" w:lineRule="auto"/>
        <w:jc w:val="center"/>
        <w:rPr>
          <w:rFonts w:cs="B Nazanin"/>
          <w:b/>
          <w:bCs/>
          <w:sz w:val="40"/>
          <w:szCs w:val="40"/>
          <w:lang w:bidi="fa-IR"/>
        </w:rPr>
      </w:pPr>
    </w:p>
    <w:p w:rsidR="00A1315B" w:rsidRDefault="00A1315B" w:rsidP="00A1315B">
      <w:pPr>
        <w:bidi/>
        <w:spacing w:after="0" w:line="240" w:lineRule="auto"/>
        <w:rPr>
          <w:rFonts w:cs="B Nazanin"/>
          <w:sz w:val="24"/>
          <w:szCs w:val="24"/>
          <w:rtl/>
          <w:lang w:bidi="fa-IR"/>
        </w:rPr>
      </w:pPr>
    </w:p>
    <w:tbl>
      <w:tblPr>
        <w:tblStyle w:val="TableGrid"/>
        <w:bidiVisual/>
        <w:tblW w:w="10755" w:type="dxa"/>
        <w:jc w:val="center"/>
        <w:tblLook w:val="04A0" w:firstRow="1" w:lastRow="0" w:firstColumn="1" w:lastColumn="0" w:noHBand="0" w:noVBand="1"/>
      </w:tblPr>
      <w:tblGrid>
        <w:gridCol w:w="793"/>
        <w:gridCol w:w="8664"/>
        <w:gridCol w:w="649"/>
        <w:gridCol w:w="649"/>
      </w:tblGrid>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ردیف</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15B" w:rsidRDefault="00A1315B">
            <w:pPr>
              <w:bidi/>
              <w:spacing w:after="0" w:line="192" w:lineRule="auto"/>
              <w:jc w:val="both"/>
              <w:rPr>
                <w:rFonts w:cs="B Nazanin"/>
                <w:sz w:val="24"/>
                <w:szCs w:val="24"/>
                <w:rtl/>
                <w:lang w:bidi="fa-IR"/>
              </w:rPr>
            </w:pP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در زﻣﺎن ﻫﺎﻳﻲ ﺗﻤﺎﻳﻠﻲ ﻗﻮي ﺑﺮاي اﻧﺠﺎم ﻛﺎرﻫﺎي آﺳﻴﺐ زا و ﺗﻜﺎن دﻫﻨﺪه داﺷﺘﻪ اﻳﺪ؟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2</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ﺗﺎ ﺑﻪ ﺣﺎل ﻣﻨﺎﻓﻌﻲ از دﻳﮕﺮان ﺑﻪ ﺷﻤﺎ رﺳﻴﺪه اﺳﺖ؟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3</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دوﺳﺖ دارﻳﺪ دﻳﮕﺮان از ﺷﻤﺎ ﺑﺘﺮﺳﻨﺪ؟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4</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ﺗﺎ ﺑﻪ ﺣﺎل ﻣﻴﻞ ﺷﺪﻳﺪي ﺑﺮاي ﺷﻜﺴﺘﻦ ﻳﺎ ﺧﺮد ﻛﺮدن اﺷﻴﺎ داﺷﺘﻪ اﻳﺪ؟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5</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اﻏﻠﺐ در ﻣﺼﺮف اﻟﻜﻞ ﻳﺎ ﻏﺬا زﻳﺎده روي ﻣﻲ ﻛﻨﻴﺪ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6</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دوﺳﺖ دارﻳﺪ ﻛﻪ آراﺳﺘﮕﻲ ﺗﺎن در ﺣﺪ ﻳﻚ اﻧﺴﺎن ﻣﻌﻤﻮﻟﻲ ﺑﺎﺷﺪ؟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7</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اﻏﻠﺐ ﻣﻴﻠﻲ ﻗﻮي ﺑﺮاي زدن ﻛﺴﻲ دارﻳﺪ؟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8</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آیا اغلب احساس می کنید که دوست دارید کارهایی برخلاف آنچه که دیگران پیشنهاد می کنند، انجام دهید، حتی اگر فکر کنید که حق با آنهاست؟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9</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ﺗﺎ ﺑﻪ ﺣﺎل اﺣﺴﺎس ﻛﺮده اﻳﺪ ﻛﻪ ﻣﻴﻠﻲ ﻗﻮي ﺑﺮاي آﺳﻴﺐ رﺳﺎﻧﺪن ﺑﻪ ﺧﻮدﺗﺎن دارﻳﺪ؟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lastRenderedPageBreak/>
              <w:t>10</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ﻛﺴﺎﻧﻲ ﻛﻪ ﻣﺤﺘﺎﻃﺎﻧﻪ راﻧﻨﺪﮔﻲ ﻣﻲ ﻛﻨﻨﺪ، ﺣﻮﺻﻠﻪ ﺷﻤﺎ را ﺳﺮ ﻣﻲ ﺑﺮﻧﺪ؟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11</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ﺗﺎ ﺑﻪ ﺣﺎل ﻫﻨﮕﺎم ﺑﺎزي ﺗﻘﻠﺐ ﻛﺮده اﻳﺪ؟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12</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 xml:space="preserve">آﻳﺎ ﺧﻮدﺗﺎن را آدم ﻋﺼﺒﻲ ﻣﻲ داﻧﻴﺪ؟     </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13</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اﻏﻠﺐ وﺳﻮﺳﻪ ﺷﺪه اﻳﺪ ﭘﻮﻟﻲ را ﺧﺮج ﻛﻨﻴﺪ ﻛﻪ از ﻋﻬﺪه ﭘﺮداﺧﺖ آن ﺑﺮﻧﻤﻲ آﻳﻴﺪ؟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14</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اﻏﻠﺐ ﺧﻠﻖ ﺷﻤﺎ در ﺣﺪ وﺳﻂ ﻗﺮار دارد؛ ﻧﻪ ﺧﻴﻠﻲ ﺑﺎﻻ و ﻧﻪ ﺧﻴﻠﻲ ﭘﺎﻳﻴﻦ؟</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15</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3"/>
                <w:szCs w:val="23"/>
                <w:rtl/>
                <w:lang w:bidi="fa-IR"/>
              </w:rPr>
            </w:pPr>
            <w:r>
              <w:rPr>
                <w:rFonts w:cs="B Nazanin" w:hint="cs"/>
                <w:sz w:val="23"/>
                <w:szCs w:val="23"/>
                <w:rtl/>
                <w:lang w:bidi="fa-IR"/>
              </w:rPr>
              <w:t>ﻓﻜﺮ ﻣﻲ ﻛﻨﻴﺪ ﻣﺮدم ﺑﻴﺶ از اﻧﺪازه و ﺑﻲ ﻣﻮرد زﻣﺎن زﻳﺎدي را ﺑﺮاي ﺗﺎﻣﻴﻦ ﻛﺮدن آﻳﻨﺪه ﺷﺎن از ﻃﺮﻳﻖ ﭘﺲ اﻧﺪاز و ﺑﻴﻤﻪ ﺻﺮف ﻣﻲ ﻛﻨﻨﺪ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16</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ﻗﺒﻞ از اﻧﺠﺎم ﻫﺮ ﻛﺎري اول در ﻣﻮرد آن ﻓﻜﺮ ﻣﻲ ﻛﻨﻴﺪ؟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بلی</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خیر</w:t>
            </w:r>
          </w:p>
        </w:tc>
      </w:tr>
      <w:tr w:rsidR="00A1315B" w:rsidTr="00A1315B">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17</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15B" w:rsidRDefault="00A1315B">
            <w:pPr>
              <w:bidi/>
              <w:spacing w:after="0" w:line="192" w:lineRule="auto"/>
              <w:jc w:val="both"/>
              <w:rPr>
                <w:rFonts w:cs="B Nazanin"/>
                <w:sz w:val="24"/>
                <w:szCs w:val="24"/>
                <w:rtl/>
                <w:lang w:bidi="fa-IR"/>
              </w:rPr>
            </w:pPr>
            <w:r>
              <w:rPr>
                <w:rFonts w:cs="B Nazanin" w:hint="cs"/>
                <w:sz w:val="24"/>
                <w:szCs w:val="24"/>
                <w:rtl/>
                <w:lang w:bidi="fa-IR"/>
              </w:rPr>
              <w:t>آﻳﺎ داروﻫﺎ و ﻣﻮادي ﻣﺼﺮف ﻣﻲ ﻛﻨﻴﺪ ﻛﻪ ﻣﻤﻜﻦ اﺳﺖ اﺛﺮات ﻧﺎﺷﻨﺎﺧﺘﻪ و ﺧﻄﺮﻧﺎﻛﻲ داﺷﺘﻪ ﺑﺎﺷﻨﺪ</w:t>
            </w:r>
          </w:p>
        </w:tc>
        <w:tc>
          <w:tcPr>
            <w:tcW w:w="4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15B" w:rsidRDefault="00A1315B">
            <w:pPr>
              <w:bidi/>
              <w:spacing w:after="0" w:line="192" w:lineRule="auto"/>
              <w:jc w:val="both"/>
              <w:rPr>
                <w:rFonts w:cs="B Nazanin"/>
                <w:sz w:val="24"/>
                <w:szCs w:val="24"/>
                <w:rtl/>
                <w:lang w:bidi="fa-IR"/>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15B" w:rsidRDefault="00A1315B">
            <w:pPr>
              <w:bidi/>
              <w:spacing w:after="0" w:line="192" w:lineRule="auto"/>
              <w:jc w:val="both"/>
              <w:rPr>
                <w:rFonts w:cs="B Nazanin"/>
                <w:sz w:val="24"/>
                <w:szCs w:val="24"/>
                <w:rtl/>
                <w:lang w:bidi="fa-IR"/>
              </w:rPr>
            </w:pPr>
          </w:p>
        </w:tc>
      </w:tr>
    </w:tbl>
    <w:p w:rsidR="005B5645" w:rsidRDefault="005B5645" w:rsidP="00A80933">
      <w:pPr>
        <w:bidi/>
        <w:spacing w:after="0" w:line="240" w:lineRule="auto"/>
      </w:pPr>
    </w:p>
    <w:sectPr w:rsidR="005B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5B"/>
    <w:rsid w:val="005B5645"/>
    <w:rsid w:val="00A1315B"/>
    <w:rsid w:val="00A80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9AD39-D120-49D6-A3A6-59CC89B0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1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2015-12-11T21:29:00Z</dcterms:created>
  <dcterms:modified xsi:type="dcterms:W3CDTF">2018-11-28T18:30:00Z</dcterms:modified>
</cp:coreProperties>
</file>