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" w:line="259"/>
        <w:ind w:right="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81" w:line="259"/>
        <w:ind w:right="0" w:left="7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باسمه تعالی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keepNext w:val="true"/>
        <w:keepLines w:val="true"/>
        <w:bidi w:val="true"/>
        <w:spacing w:before="0" w:after="40" w:line="259"/>
        <w:ind w:right="3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طرح درس روزانه </w:t>
      </w:r>
    </w:p>
    <w:p>
      <w:pPr>
        <w:bidi w:val="true"/>
        <w:spacing w:before="0" w:after="0" w:line="259"/>
        <w:ind w:right="0" w:left="6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آموزشگاه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......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شهرستان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منطقه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ناحیه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......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استان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......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، </w:t>
      </w:r>
    </w:p>
    <w:p>
      <w:pPr>
        <w:bidi w:val="true"/>
        <w:spacing w:before="0" w:after="11" w:line="269"/>
        <w:ind w:right="0" w:left="190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440" w:line="298"/>
        <w:ind w:right="247" w:left="9" w:hanging="9"/>
        <w:jc w:val="righ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مطالعات اجتماعی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  <w:t xml:space="preserve"> پنجم </w:t>
      </w:r>
    </w:p>
    <w:p>
      <w:pPr>
        <w:bidi w:val="true"/>
        <w:spacing w:before="0" w:after="1025" w:line="298"/>
        <w:ind w:right="1056" w:left="9" w:hanging="9"/>
        <w:jc w:val="righ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  <w:t xml:space="preserve">اهداف کلی هدفهای جزئی </w:t>
      </w:r>
    </w:p>
    <w:p>
      <w:pPr>
        <w:keepNext w:val="true"/>
        <w:keepLines w:val="true"/>
        <w:bidi w:val="true"/>
        <w:spacing w:before="0" w:after="1080" w:line="259"/>
        <w:ind w:right="0" w:left="1" w:firstLine="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  <w:t xml:space="preserve">هدفهای رفتاری  </w:t>
      </w:r>
    </w:p>
    <w:p>
      <w:pPr>
        <w:bidi w:val="true"/>
        <w:spacing w:before="0" w:after="53" w:line="298"/>
        <w:ind w:right="396" w:left="9" w:hanging="9"/>
        <w:jc w:val="righ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  <w:t xml:space="preserve">الگوهای نوین درفرایند یادهی و یادگیری روشهای تدریس </w:t>
      </w:r>
    </w:p>
    <w:p>
      <w:pPr>
        <w:bidi w:val="true"/>
        <w:spacing w:before="0" w:after="53" w:line="298"/>
        <w:ind w:right="55" w:left="9" w:hanging="9"/>
        <w:jc w:val="righ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  <w:t xml:space="preserve">مواد و وسائل آموزشی  مدل کلاس و گروه آموزشی </w:t>
      </w:r>
    </w:p>
    <w:p>
      <w:pPr>
        <w:spacing w:before="0" w:after="108" w:line="259"/>
        <w:ind w:right="6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" w:line="298"/>
        <w:ind w:right="247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فعالیتهای قبل از تدریس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مهارتهای ارتباطی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08" w:line="259"/>
        <w:ind w:right="6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341" w:line="298"/>
        <w:ind w:right="643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ارزشیابی تشخیصی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913" w:line="298"/>
        <w:ind w:right="569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معرفی درس جدید و ایجاد انگیزه </w:t>
      </w:r>
    </w:p>
    <w:p>
      <w:pPr>
        <w:spacing w:before="0" w:after="0" w:line="259"/>
        <w:ind w:right="5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670" w:leader="none"/>
          <w:tab w:val="center" w:pos="2329" w:leader="none"/>
          <w:tab w:val="center" w:pos="4093" w:leader="none"/>
          <w:tab w:val="center" w:pos="6351" w:leader="none"/>
        </w:tabs>
        <w:bidi w:val="true"/>
        <w:spacing w:before="0" w:after="72" w:line="267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موضوع درس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صفحات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مدت جلسه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09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تاریخ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تهیه کننده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981" w:leader="none"/>
        </w:tabs>
        <w:bidi w:val="true"/>
        <w:spacing w:before="0" w:after="129" w:line="267"/>
        <w:ind w:right="0" w:left="-1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بازگشت از سفر حج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  </w:t>
      </w:r>
    </w:p>
    <w:p>
      <w:pPr>
        <w:bidi w:val="true"/>
        <w:spacing w:before="0" w:after="100" w:line="267"/>
        <w:ind w:right="729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آشنایی با حج  </w:t>
      </w:r>
    </w:p>
    <w:p>
      <w:pPr>
        <w:bidi w:val="true"/>
        <w:spacing w:before="0" w:after="17" w:line="267"/>
        <w:ind w:right="729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مفهوم تاریخ هجری شمسی و قمری را درک می کند  </w:t>
      </w:r>
    </w:p>
    <w:p>
      <w:pPr>
        <w:bidi w:val="true"/>
        <w:spacing w:before="0" w:after="67" w:line="269"/>
        <w:ind w:right="3012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با بررسی رویدادهای مهم زندگی پیامبر آموزش های اخلاقی و اجتماعی را فرا می گیرد  با اماکن مقدس عربستان آشنا می شود  داستان بعث را فرا گرفته و بیان می کند  </w:t>
      </w:r>
    </w:p>
    <w:p>
      <w:pPr>
        <w:bidi w:val="true"/>
        <w:spacing w:before="0" w:after="64" w:line="269"/>
        <w:ind w:right="4131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رویدادهای مهم تاریخ اسلام را از بعثت به بعد به درستی بیان میکند  روی نقشه موقعیت عربستان و مکه و خانه خدا را مشخص می کند  به اماکن مقدس احترام گذاشته و علت مقدس بودن آن را می داند  به اخلاق و رفتار و زندگی نامه پیامبر علاقمند شده و احترام می گذارد  </w:t>
      </w:r>
    </w:p>
    <w:p>
      <w:pPr>
        <w:spacing w:before="0" w:after="479" w:line="259"/>
        <w:ind w:right="6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14" w:line="267"/>
        <w:ind w:right="729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بحث گروهی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بارش مغزی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bidi w:val="true"/>
        <w:spacing w:before="0" w:after="11" w:line="359"/>
        <w:ind w:right="5989" w:left="3" w:hanging="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کتاب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عکس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فیلم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تابلو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قبله نما  سنتی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گروه بندی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نفره  </w:t>
      </w:r>
    </w:p>
    <w:p>
      <w:pPr>
        <w:tabs>
          <w:tab w:val="center" w:pos="2510" w:leader="none"/>
          <w:tab w:val="center" w:pos="6512" w:leader="none"/>
          <w:tab w:val="center" w:pos="8346" w:leader="none"/>
        </w:tabs>
        <w:bidi w:val="true"/>
        <w:spacing w:before="0" w:after="53" w:line="29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فعالیتهای 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فعالیتهای دانش آموزان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 </w:t>
      </w:r>
    </w:p>
    <w:p>
      <w:pPr>
        <w:bidi w:val="true"/>
        <w:spacing w:before="0" w:after="160" w:line="269"/>
        <w:ind w:right="-13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911" w:dyaOrig="11787">
          <v:rect xmlns:o="urn:schemas-microsoft-com:office:office" xmlns:v="urn:schemas-microsoft-com:vml" id="rectole0000000000" style="width:545.550000pt;height:589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سلام واحوالپرسی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سلام و احوالپرسی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صلوات و دعای فرج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خواندن دعا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گروه بندی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علاقمندی به گروه بندی  </w:t>
      </w:r>
    </w:p>
    <w:p>
      <w:pPr>
        <w:numPr>
          <w:ilvl w:val="0"/>
          <w:numId w:val="28"/>
        </w:numPr>
        <w:bidi w:val="true"/>
        <w:spacing w:before="0" w:after="11" w:line="269"/>
        <w:ind w:right="925" w:left="362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وقتی نماز می خوانیم به کدام طرف می ایستیم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با علاقه و بر طبق دانسته های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</w:p>
    <w:p>
      <w:pPr>
        <w:numPr>
          <w:ilvl w:val="0"/>
          <w:numId w:val="28"/>
        </w:numPr>
        <w:bidi w:val="true"/>
        <w:spacing w:before="0" w:after="11" w:line="269"/>
        <w:ind w:right="925" w:left="362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قبله یعنی چه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خود به بحث و ارایه پاسخ می </w:t>
      </w:r>
    </w:p>
    <w:p>
      <w:pPr>
        <w:numPr>
          <w:ilvl w:val="0"/>
          <w:numId w:val="28"/>
        </w:numPr>
        <w:bidi w:val="true"/>
        <w:spacing w:before="0" w:after="17" w:line="267"/>
        <w:ind w:right="925" w:left="362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کسی می داند مبعث چرا روز جشن است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پردازند  </w:t>
      </w:r>
    </w:p>
    <w:p>
      <w:pPr>
        <w:numPr>
          <w:ilvl w:val="0"/>
          <w:numId w:val="28"/>
        </w:numPr>
        <w:bidi w:val="true"/>
        <w:spacing w:before="0" w:after="11" w:line="269"/>
        <w:ind w:right="925" w:left="362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در بستگان شما وقتی کسی به مکه می رود او را چه صدا می زنند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قبله و جهت آن را می شناسند  </w:t>
      </w:r>
    </w:p>
    <w:p>
      <w:pPr>
        <w:bidi w:val="true"/>
        <w:spacing w:before="0" w:after="70" w:line="269"/>
        <w:ind w:right="850" w:left="5289" w:hanging="487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و چرا همه به دیدن او می روند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و درباره مکه رفتن اطلاعات خوبی دارند  </w:t>
      </w:r>
    </w:p>
    <w:p>
      <w:pPr>
        <w:bidi w:val="true"/>
        <w:spacing w:before="0" w:after="11" w:line="269"/>
        <w:ind w:right="-13" w:left="3" w:hanging="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پخش پاورپوینت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فیلم طواف و اعمال حج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عکس هایی از حج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مشورت در گروه و ارایه پاسخ توسط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مطرح سوال از این فیلم و عکس در گروه ها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دانش آموزان  </w:t>
      </w:r>
    </w:p>
    <w:p>
      <w:pPr>
        <w:bidi w:val="true"/>
        <w:spacing w:before="0" w:after="11" w:line="269"/>
        <w:ind w:right="4016" w:left="3" w:hanging="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با استفاده از قبله نما جهت قبله را در کلاس مشخص کنید و درباره قبله توضیحات لازم ارایه شد  </w:t>
      </w:r>
    </w:p>
    <w:p>
      <w:pPr>
        <w:bidi w:val="true"/>
        <w:spacing w:before="0" w:after="11" w:line="269"/>
        <w:ind w:right="0" w:left="190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48" w:line="433"/>
        <w:ind w:right="-15" w:left="-7" w:hanging="7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 قیمت فقط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3" w:line="259"/>
        <w:ind w:right="5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1" w:line="320"/>
        <w:ind w:right="-13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911" w:dyaOrig="9943">
          <v:rect xmlns:o="urn:schemas-microsoft-com:office:office" xmlns:v="urn:schemas-microsoft-com:vml" id="rectole0000000001" style="width:545.550000pt;height:497.1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فعالیت ضمن تدریس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در روی تابلو کلمه کعبه را می نویسم و به روش بارش مغزی می خواهیم تا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هر گروه در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بین خود مشورت کرده و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...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فرایند یاد دهی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نماینده هر گروه روی تخته کلمات اعضای گروه را اطراف کلمه کعبه بنویسد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نماینده هر گروه کلماتی که به ذهنشان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و یاد 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و با توضیح و هدایت وارد موضوع درس می شویم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رسیده مانند حج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منا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طواف 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را ضمن خواندن متن درس و تصویر خوانی توضیحات لازم ارایه شده و فعالیت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اطراف کلمه می 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center" w:pos="3428" w:leader="none"/>
          <w:tab w:val="center" w:pos="8686" w:leader="none"/>
        </w:tabs>
        <w:bidi w:val="true"/>
        <w:spacing w:before="0" w:after="11" w:line="26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ها و نقشه خوانی انجام می شود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بحث گروهی و پرسش و پاسخ </w:t>
      </w:r>
    </w:p>
    <w:p>
      <w:pPr>
        <w:bidi w:val="true"/>
        <w:spacing w:before="0" w:after="70" w:line="269"/>
        <w:ind w:right="1241" w:left="7326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شرکت کرده و در انجام فعالیت ها مشارکت دارند  </w:t>
      </w:r>
    </w:p>
    <w:p>
      <w:pPr>
        <w:bidi w:val="true"/>
        <w:spacing w:before="0" w:after="44" w:line="269"/>
        <w:ind w:right="-13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جمع بندی و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با ارایه توضیحات درباره زندگی پیامبر و طرح سوال از دانش آموزان قسمت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با علاقه به توضیحات معلم و پخش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نتیجه گیری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کوتاهی از فیلم شعب ابی طالب از فیلم محمد رسول الله پخش شده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فیلم دقت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 </w:t>
      </w:r>
    </w:p>
    <w:p>
      <w:pPr>
        <w:bidi w:val="true"/>
        <w:spacing w:before="0" w:after="11" w:line="269"/>
        <w:ind w:right="845" w:left="2356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فعالیت صفحه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48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را بر عهده خود گروه ها قرار داده که با هدایت معلم و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بحث و نتیجه گیری شرکت می کنند آموخته پاسخ ها ارائه و بررسی و کامل شد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71" w:line="267"/>
        <w:ind w:right="729" w:left="764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فعالیت پایانی و نتیجه درس را خوب انجام می دهند  </w:t>
      </w:r>
    </w:p>
    <w:p>
      <w:pPr>
        <w:bidi w:val="true"/>
        <w:spacing w:before="0" w:after="55" w:line="269"/>
        <w:ind w:right="-13" w:left="3" w:hanging="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ارزشیابی تکوینی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انچه از کشور عربستان یاد گرفته اید در یک بند توضیح دهید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در مورد سوالات ارایه شده ارزشیابی در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و پایانی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دریاهای اطراف و آب و هوای عربستان را بررسی کنید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گروه یا بصورت فردی فکر کرده و پاسخ </w:t>
      </w:r>
    </w:p>
    <w:p>
      <w:pPr>
        <w:numPr>
          <w:ilvl w:val="0"/>
          <w:numId w:val="44"/>
        </w:numPr>
        <w:bidi w:val="true"/>
        <w:spacing w:before="0" w:after="11" w:line="269"/>
        <w:ind w:right="2921" w:left="2738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رویدادهای مهم تاریخ اسلام را از بعثت به بعد به ترتیب بیان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می دهد  میکند  </w:t>
      </w:r>
    </w:p>
    <w:p>
      <w:pPr>
        <w:numPr>
          <w:ilvl w:val="0"/>
          <w:numId w:val="44"/>
        </w:numPr>
        <w:bidi w:val="true"/>
        <w:spacing w:before="0" w:after="84" w:line="259"/>
        <w:ind w:right="2921" w:left="2738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روی نقشه موقعیت عربستان و مکه و خانه خدا را مشخص کنید   </w:t>
      </w:r>
    </w:p>
    <w:p>
      <w:pPr>
        <w:bidi w:val="true"/>
        <w:spacing w:before="0" w:after="38" w:line="269"/>
        <w:ind w:right="-13" w:left="199" w:hanging="6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فعالیت خلاقانه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از زبان موریانه ای که عهدنامه کافران را می خورد مطلب کوتاهی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ارایه فعالیت و گزارش در جلسه بعد به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دانش آموزان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ارایه دهید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تلفیق با انشاء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صورت فردی  </w:t>
      </w:r>
    </w:p>
    <w:p>
      <w:pPr>
        <w:numPr>
          <w:ilvl w:val="0"/>
          <w:numId w:val="47"/>
        </w:numPr>
        <w:bidi w:val="true"/>
        <w:spacing w:before="0" w:after="67" w:line="269"/>
        <w:ind w:right="2921" w:left="2738" w:hanging="36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از صبر و حوصله ای که پیامبر در برابر سختی های کافران داشتند چه چیزی یاد می گیرید   </w:t>
      </w:r>
    </w:p>
    <w:p>
      <w:pPr>
        <w:bidi w:val="true"/>
        <w:spacing w:before="0" w:after="62" w:line="269"/>
        <w:ind w:right="-13" w:left="2087" w:hanging="181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تعیین تکلیف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تحقیق کوتاهی درباره زندگی پیامبر ارایه دهند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انجام کامل تکالیف به صورت گروهی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نقشه عربستان را کشیده و توضیحات و جزئیات ارایه گردد </w:t>
      </w:r>
    </w:p>
    <w:p>
      <w:pPr>
        <w:tabs>
          <w:tab w:val="center" w:pos="1087" w:leader="none"/>
          <w:tab w:val="center" w:pos="4262" w:leader="none"/>
          <w:tab w:val="center" w:pos="8389" w:leader="none"/>
          <w:tab w:val="center" w:pos="10600" w:leader="none"/>
        </w:tabs>
        <w:bidi w:val="true"/>
        <w:spacing w:before="0" w:after="119" w:line="26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اختتامیه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صلوات و دعای فرج و آرزوی سلامتی برای همه مسلمانان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شرکت در اختتامیه و دعا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3411" w:line="259"/>
        <w:ind w:right="5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5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8">
    <w:abstractNumId w:val="12"/>
  </w:num>
  <w:num w:numId="44">
    <w:abstractNumId w:val="6"/>
  </w: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