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725"/>
        <w:gridCol w:w="11374"/>
      </w:tblGrid>
      <w:tr>
        <w:trPr>
          <w:trHeight w:val="1817" w:hRule="auto"/>
          <w:jc w:val="left"/>
        </w:trPr>
        <w:tc>
          <w:tcPr>
            <w:tcW w:w="572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56" w:line="240"/>
              <w:ind w:right="2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204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من نگاه کن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350"/>
              <w:ind w:right="0" w:left="7039" w:hanging="7039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1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2" w:hRule="auto"/>
          <w:jc w:val="left"/>
        </w:trPr>
        <w:tc>
          <w:tcPr>
            <w:tcW w:w="572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8" w:type="dxa"/>
              <w:right w:w="28" w:type="dxa"/>
            </w:tcMar>
            <w:vAlign w:val="top"/>
          </w:tcPr>
          <w:p>
            <w:pPr>
              <w:bidi w:val="true"/>
              <w:spacing w:before="0" w:after="0" w:line="240"/>
              <w:ind w:right="0" w:left="5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-271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944"/>
        <w:gridCol w:w="1523"/>
      </w:tblGrid>
      <w:tr>
        <w:trPr>
          <w:trHeight w:val="3790" w:hRule="auto"/>
          <w:jc w:val="left"/>
        </w:trPr>
        <w:tc>
          <w:tcPr>
            <w:tcW w:w="9944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36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هدفهاي جزئي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85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3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ازفراگيران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انتظارميرود درپايان تدريس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288" w:line="240"/>
              <w:ind w:right="0" w:left="198" w:hanging="19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رنگ ها را بشناسند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284" w:line="240"/>
              <w:ind w:right="0" w:left="198" w:hanging="19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مفهوم صدا و كاربرد آن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286" w:line="240"/>
              <w:ind w:right="0" w:left="198" w:hanging="19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مزه ها مانندترش، شيرين، شور و تلخ را تشخيص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85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شناخت مزه ها علاقه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53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هدفهاي رفتاري 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34" w:hRule="auto"/>
          <w:jc w:val="left"/>
        </w:trPr>
        <w:tc>
          <w:tcPr>
            <w:tcW w:w="9944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center"/>
          </w:tcPr>
          <w:p>
            <w:pPr>
              <w:numPr>
                <w:ilvl w:val="0"/>
                <w:numId w:val="26"/>
              </w:numPr>
              <w:bidi w:val="true"/>
              <w:spacing w:before="0" w:after="23" w:line="240"/>
              <w:ind w:right="0" w:left="294" w:hanging="24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بينايي به كار مي رود بيان كند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9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23" w:line="240"/>
              <w:ind w:right="0" w:left="294" w:hanging="24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شنوايي به كار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مي رود بيان كند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9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بويايي به كار مي رود بيان كند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چشيدن به كار مي رود بيان كند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38" w:line="240"/>
              <w:ind w:right="11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2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لمس كردن به كار مي رود بيان كند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0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انجام كار گروهي لذت ببرد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116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3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977" w:hRule="auto"/>
          <w:jc w:val="left"/>
        </w:trPr>
        <w:tc>
          <w:tcPr>
            <w:tcW w:w="9944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283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دانش آموز با مفهوم بو آشنا باشد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دانش آموز قادر به تشخيص مزه ها باشد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9944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bottom"/>
          </w:tcPr>
          <w:p>
            <w:pPr>
              <w:bidi w:val="true"/>
              <w:spacing w:before="0" w:after="280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دانش آموز آب ترش و شيرين را مقايسه كند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52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2"/>
                <w:shd w:fill="auto" w:val="clear"/>
              </w:rPr>
              <w:t xml:space="preserve">دانش آموز مفهوم زبري و نرمي را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رفتار ورودی</w:t>
            </w:r>
          </w:p>
        </w:tc>
      </w:tr>
      <w:tr>
        <w:trPr>
          <w:trHeight w:val="453" w:hRule="auto"/>
          <w:jc w:val="left"/>
        </w:trPr>
        <w:tc>
          <w:tcPr>
            <w:tcW w:w="9944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 حواس پنجگانه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52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5" w:hRule="auto"/>
          <w:jc w:val="left"/>
        </w:trPr>
        <w:tc>
          <w:tcPr>
            <w:tcW w:w="9944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bottom"/>
          </w:tcPr>
          <w:p>
            <w:pPr>
              <w:bidi w:val="true"/>
              <w:spacing w:before="0" w:after="35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بينايي به كار مي رود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6"/>
              </w:numPr>
              <w:bidi w:val="true"/>
              <w:spacing w:before="0" w:after="35" w:line="240"/>
              <w:ind w:right="0" w:left="294" w:hanging="24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شنوايي به كار مي رود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56"/>
              </w:numPr>
              <w:bidi w:val="true"/>
              <w:spacing w:before="0" w:after="35" w:line="240"/>
              <w:ind w:right="0" w:left="294" w:hanging="24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بويايي به كار مي رود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56"/>
              </w:numPr>
              <w:bidi w:val="true"/>
              <w:spacing w:before="0" w:after="0" w:line="240"/>
              <w:ind w:right="0" w:left="294" w:hanging="242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عضوي كه براي چشيدن به كار مي رود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52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ارزشيابي تشخيصي</w:t>
            </w:r>
          </w:p>
        </w:tc>
      </w:tr>
    </w:tbl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114"/>
        <w:gridCol w:w="1"/>
        <w:gridCol w:w="8825"/>
        <w:gridCol w:w="2"/>
        <w:gridCol w:w="1522"/>
        <w:gridCol w:w="1"/>
      </w:tblGrid>
      <w:tr>
        <w:trPr>
          <w:trHeight w:val="392" w:hRule="auto"/>
          <w:jc w:val="left"/>
        </w:trPr>
        <w:tc>
          <w:tcPr>
            <w:tcW w:w="1115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كتاب علوم اول ابتدائي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تصاوير اعضاي مربوط به حواس پنجگانه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وايت برد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ماژيك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55" w:hRule="auto"/>
          <w:jc w:val="left"/>
        </w:trPr>
        <w:tc>
          <w:tcPr>
            <w:tcW w:w="1115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bottom"/>
          </w:tcPr>
          <w:p>
            <w:pPr>
              <w:bidi w:val="true"/>
              <w:spacing w:before="0" w:after="0" w:line="240"/>
              <w:ind w:right="3902" w:left="6" w:hanging="6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ظرفي پر از چند ميوه ي مختلف ليوان، نمك، آب، شك، ادكلن، گل، تعدادي ني ،پارچه ي تميز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چشم بند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54" w:line="240"/>
              <w:ind w:right="10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10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888" w:hRule="auto"/>
          <w:jc w:val="left"/>
        </w:trPr>
        <w:tc>
          <w:tcPr>
            <w:tcW w:w="111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35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و بحث گروهي</w:t>
            </w:r>
          </w:p>
        </w:tc>
        <w:tc>
          <w:tcPr>
            <w:tcW w:w="15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54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35" w:line="240"/>
              <w:ind w:right="14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یادگیری </w:t>
            </w:r>
          </w:p>
          <w:p>
            <w:pPr>
              <w:spacing w:before="0" w:after="0" w:line="240"/>
              <w:ind w:right="0" w:left="10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644" w:hRule="auto"/>
          <w:jc w:val="left"/>
        </w:trPr>
        <w:tc>
          <w:tcPr>
            <w:tcW w:w="111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چيدمان صندلي ها طوري باشدكه دانش آموزان به صورت گروهي بشينند تافضاي كافي براي ديدن آزمايش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دراختيارشان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5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54" w:line="240"/>
              <w:ind w:right="15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10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08" w:hRule="auto"/>
          <w:jc w:val="left"/>
        </w:trPr>
        <w:tc>
          <w:tcPr>
            <w:tcW w:w="111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9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3479" w:left="3330" w:hanging="305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5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35" w:line="240"/>
              <w:ind w:right="10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0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781" w:hRule="auto"/>
          <w:jc w:val="left"/>
        </w:trPr>
        <w:tc>
          <w:tcPr>
            <w:tcW w:w="1115" w:type="dxa"/>
            <w:gridSpan w:val="2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63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9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0" w:left="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286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فعاليت هاي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2" w:line="349"/>
              <w:ind w:right="352" w:left="1" w:hanging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لبخند وارد كلاس مي شويم اول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بانام خدادرس شروع ميکنم بعداحوالپرسي وحضوروغياب ازدانش آموزان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ضمن توجه به حال وروحيه آنان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وپرسيدن دليل غيبت دانش آموزان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 سوال درمورد رنگ ها بوها و مزه ها 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مي پرسيم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6" w:line="336"/>
              <w:ind w:right="330" w:left="1" w:hanging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و سپس براي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ايجادانگيزه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ظرفي پر از چند ميوه ي مختلف،ليوان، نمك، آب، شك، ادكلن، گل، تعدادي ني ،پارچه ي تميز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چشم بند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را به دانش آموزان نشان مي دهيم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33"/>
              <w:ind w:right="316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سپس از دانش آموزان مي خواهيم چشمان خود را ببندند وكتاب علوم را از كيف شان دربياورند كه موفق نمي شوندو ما در مورد نعمت بينايي و كاربرد آن توضيح مي دهيم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3" w:line="240"/>
              <w:ind w:right="0" w:left="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سپس در مورد حواس ديگر مثل شنوايي، بويايي، چشايي و لامسه توضيحاتي ارائه مي كنيم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7" w:line="336"/>
              <w:ind w:right="181" w:left="0" w:firstLine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پس از آن دانش آموزان را پاي تخته مي خوانيم و با چشم بند چشم شان را مي بنديم و مي خواهيم با بوكردن و لمس كردن ميوه اي كه به او مي دهيم حدس بزنندچه چيزي در دستشان قرار 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87" w:line="334"/>
              <w:ind w:right="546" w:left="1" w:hanging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پس از انجام اين فعاليت توسط دانش آموزان درمورد حواس پنجگانه توضيح ميدهيم و اعضاي مربوط به هركدام را نشان مي دهيم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درآخر ارزشيابي مي كنيم و درس را با شکر گزاري از خداوند بخاطر اين نعمت ها به پايان مي رسانيم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33" w:line="240"/>
              <w:ind w:right="0" w:left="10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49" w:line="240"/>
              <w:ind w:right="0" w:left="10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3"/>
              <w:ind w:right="370" w:left="64" w:hanging="6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35" w:line="240"/>
              <w:ind w:right="0" w:left="10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47" w:line="240"/>
              <w:ind w:right="0" w:left="10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6" w:left="13" w:hanging="1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ارزشیابی رفتار ورودی و ایجاد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انگیزه</w:t>
            </w:r>
          </w:p>
        </w:tc>
      </w:tr>
      <w:tr>
        <w:trPr>
          <w:trHeight w:val="390" w:hRule="auto"/>
          <w:jc w:val="left"/>
        </w:trPr>
        <w:tc>
          <w:tcPr>
            <w:tcW w:w="1115" w:type="dxa"/>
            <w:gridSpan w:val="2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center"/>
          </w:tcPr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4068" w:hRule="auto"/>
          <w:jc w:val="left"/>
        </w:trPr>
        <w:tc>
          <w:tcPr>
            <w:tcW w:w="111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42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2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2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2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2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1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دقیقه</w:t>
            </w:r>
          </w:p>
          <w:p>
            <w:pPr>
              <w:spacing w:before="0" w:after="40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2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2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42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882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6" w:hRule="auto"/>
          <w:jc w:val="left"/>
        </w:trPr>
        <w:tc>
          <w:tcPr>
            <w:tcW w:w="1115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9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</w:t>
            </w:r>
          </w:p>
        </w:tc>
        <w:tc>
          <w:tcPr>
            <w:tcW w:w="882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0" w:hRule="auto"/>
          <w:jc w:val="left"/>
        </w:trPr>
        <w:tc>
          <w:tcPr>
            <w:tcW w:w="1115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65" w:line="240"/>
              <w:ind w:right="0" w:left="10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82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31" w:line="240"/>
              <w:ind w:right="5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نقاشي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خوراكي با مزه ي شور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شيرين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تلخ و ترش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5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10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تعییین تکلیف</w:t>
            </w:r>
          </w:p>
        </w:tc>
      </w:tr>
      <w:tr>
        <w:trPr>
          <w:trHeight w:val="1187" w:hRule="auto"/>
          <w:jc w:val="left"/>
        </w:trPr>
        <w:tc>
          <w:tcPr>
            <w:tcW w:w="1114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828" w:type="dxa"/>
            <w:gridSpan w:val="3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8">
    <w:abstractNumId w:val="18"/>
  </w:num>
  <w:num w:numId="26">
    <w:abstractNumId w:val="12"/>
  </w:num>
  <w:num w:numId="28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