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315" w:line="259"/>
        <w:ind w:right="1409" w:left="0" w:firstLine="0"/>
        <w:jc w:val="right"/>
        <w:rPr>
          <w:rFonts w:ascii="Calibri" w:hAnsi="Calibri" w:cs="Calibri" w:eastAsia="Calibri"/>
          <w:color w:val="000000"/>
          <w:spacing w:val="0"/>
          <w:position w:val="0"/>
          <w:sz w:val="28"/>
          <w:shd w:fill="auto" w:val="clear"/>
        </w:rPr>
      </w:pPr>
      <w:r>
        <w:rPr>
          <w:rFonts w:ascii="Arial" w:hAnsi="Arial" w:cs="Arial" w:eastAsia="Arial"/>
          <w:b/>
          <w:color w:val="000000"/>
          <w:spacing w:val="0"/>
          <w:position w:val="0"/>
          <w:sz w:val="28"/>
          <w:shd w:fill="auto" w:val="clear"/>
        </w:rPr>
        <w:t xml:space="preserve">طرح درس </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تنها او</w:t>
      </w:r>
      <w:r>
        <w:rPr>
          <w:rFonts w:ascii="Calibri" w:hAnsi="Calibri" w:cs="Calibri" w:eastAsia="Calibri"/>
          <w:b/>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 هدیه های اسمانی و قرآن پنجم ابتدایی</w:t>
      </w:r>
      <w:r>
        <w:rPr>
          <w:rFonts w:ascii="Calibri" w:hAnsi="Calibri" w:cs="Calibri" w:eastAsia="Calibri"/>
          <w:b/>
          <w:color w:val="000000"/>
          <w:spacing w:val="0"/>
          <w:position w:val="0"/>
          <w:sz w:val="28"/>
          <w:shd w:fill="auto" w:val="clear"/>
        </w:rPr>
        <w:t xml:space="preserve"> </w:t>
      </w:r>
    </w:p>
    <w:p>
      <w:pPr>
        <w:bidi w:val="true"/>
        <w:spacing w:before="0" w:after="2" w:line="454"/>
        <w:ind w:right="5331"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اهداف کلی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خداشناسی با دقت در پدیده های خلقت  اهداف جزئی و رفتاری </w:t>
      </w:r>
      <w:r>
        <w:rPr>
          <w:rFonts w:ascii="Calibri" w:hAnsi="Calibri" w:cs="Calibri" w:eastAsia="Calibri"/>
          <w:color w:val="000000"/>
          <w:spacing w:val="0"/>
          <w:position w:val="0"/>
          <w:sz w:val="28"/>
          <w:shd w:fill="auto" w:val="clear"/>
        </w:rPr>
        <w:t xml:space="preserve">:  </w:t>
      </w:r>
    </w:p>
    <w:p>
      <w:pPr>
        <w:bidi w:val="true"/>
        <w:spacing w:before="0" w:after="0" w:line="455"/>
        <w:ind w:right="3363"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با نظم  وهماهنگی پدیده های خلقت به عنوان دلیلی بر یگانگی خداوند آشنایی با یگانگی و بی همتایی خداوند احساس علاقه توام با تقدیس نسبت به خداوند </w:t>
      </w:r>
    </w:p>
    <w:p>
      <w:pPr>
        <w:bidi w:val="true"/>
        <w:spacing w:before="0" w:after="2" w:line="454"/>
        <w:ind w:right="4952"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تقدیس خداوند با ادای برخی جملات و انجام برخی اعمال  آشنایی با پیام قرآنی  </w:t>
      </w:r>
    </w:p>
    <w:p>
      <w:pPr>
        <w:spacing w:before="0" w:after="278" w:line="259"/>
        <w:ind w:right="8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مفاهیم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یگانگی ، بی همتایی ، نظم و هماهنگی</w:t>
      </w:r>
      <w:r>
        <w:rPr>
          <w:rFonts w:ascii="Calibri" w:hAnsi="Calibri" w:cs="Calibri" w:eastAsia="Calibri"/>
          <w:color w:val="000000"/>
          <w:spacing w:val="0"/>
          <w:position w:val="0"/>
          <w:sz w:val="28"/>
          <w:shd w:fill="auto" w:val="clear"/>
        </w:rPr>
        <w:t xml:space="preserve">  </w:t>
      </w:r>
    </w:p>
    <w:p>
      <w:pPr>
        <w:spacing w:before="0" w:after="280" w:line="259"/>
        <w:ind w:right="8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انتظارات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 w:line="454"/>
        <w:ind w:right="4275"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انتظار می رود چند نمونه از نظم موجود در جهان خلقت را بیان کند انتظار می رود در قالب متن کوتاه خداوند را تقدیس کند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انتظار می ر ود پیام قرآنی را درک و ارتباط آن را با مفهوم درس بیان کند  </w:t>
      </w:r>
    </w:p>
    <w:p>
      <w:pPr>
        <w:spacing w:before="0" w:after="287" w:line="259"/>
        <w:ind w:right="8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وسایل لازم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کتاب</w:t>
      </w:r>
      <w:r>
        <w:rPr>
          <w:rFonts w:ascii="Calibri" w:hAnsi="Calibri" w:cs="Calibri" w:eastAsia="Calibri"/>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تابلو</w:t>
      </w:r>
      <w:r>
        <w:rPr>
          <w:rFonts w:ascii="Calibri" w:hAnsi="Calibri" w:cs="Calibri" w:eastAsia="Calibri"/>
          <w:color w:val="000000"/>
          <w:spacing w:val="0"/>
          <w:position w:val="0"/>
          <w:sz w:val="28"/>
          <w:shd w:fill="auto" w:val="clear"/>
        </w:rPr>
        <w:t xml:space="preserve">  </w:t>
      </w:r>
    </w:p>
    <w:p>
      <w:pPr>
        <w:spacing w:before="0" w:after="0" w:line="259"/>
        <w:ind w:right="8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فعالیت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شرکت در پریسش و پاسخ گروهی کلاس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انجام فعالیت با خانواده با هدف تقویت نگرش دانش آموزان به مفاهیم دینی با همفکری خانواده  </w:t>
      </w:r>
    </w:p>
    <w:p>
      <w:pPr>
        <w:spacing w:before="0" w:after="278" w:line="259"/>
        <w:ind w:right="8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پیش از تدریس</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00" w:line="314"/>
        <w:ind w:right="365"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ابتدا بیان کنید با دقت در شگفتی های بدن خود یا آمدن برف و باران ، با دیدن گلها و حیوانات و هر زیبایی طبیعت یاد خداوند در دل انسان زنده می شود و اینکه با مشاهده آیات  الهی در وجود انسان و پدیده های جهان برتر خدا را می شناسیم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این پیش زمینه درس را شروع کنید  </w:t>
      </w:r>
    </w:p>
    <w:p>
      <w:pPr>
        <w:spacing w:before="0" w:after="278" w:line="259"/>
        <w:ind w:right="8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تدریس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00" w:line="314"/>
        <w:ind w:right="-8"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ابتدا به بچه ها بگویید کتاب ریاضی بیاورند چند دقیقه بعد فارسی بخوانید بعد اجتماعی بخوانید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از این بی نظمی و بلاتکلیفی خسته می شوند و علت را می پرسند  </w:t>
      </w:r>
    </w:p>
    <w:p>
      <w:pPr>
        <w:bidi w:val="true"/>
        <w:spacing w:before="0" w:after="102" w:line="384"/>
        <w:ind w:right="137"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با این پیش زمینه ادامه دهید و به هماهنگی و نظم موجود در طبیعت اشاره کنید و بگویید اگر چنین نبود مثلا فاصله زمین تا خورشید زیاد بود گیاهان از سرما از بین می رفتند و اگر فاصله کم بود از گرما می سوختند  آیه </w:t>
      </w:r>
      <w:r>
        <w:rPr>
          <w:rFonts w:ascii="Calibri" w:hAnsi="Calibri" w:cs="Calibri" w:eastAsia="Calibri"/>
          <w:color w:val="000000"/>
          <w:spacing w:val="0"/>
          <w:position w:val="0"/>
          <w:sz w:val="28"/>
          <w:shd w:fill="auto" w:val="clear"/>
        </w:rPr>
        <w:t xml:space="preserve">22</w:t>
      </w:r>
      <w:r>
        <w:rPr>
          <w:rFonts w:ascii="Calibri" w:hAnsi="Calibri" w:cs="Calibri" w:eastAsia="Calibri"/>
          <w:color w:val="000000"/>
          <w:spacing w:val="0"/>
          <w:position w:val="0"/>
          <w:sz w:val="28"/>
          <w:shd w:fill="auto" w:val="clear"/>
        </w:rPr>
        <w:t xml:space="preserve"> سوره انبیا را با معنی همخوانی کنید  </w:t>
      </w:r>
    </w:p>
    <w:p>
      <w:pPr>
        <w:bidi w:val="true"/>
        <w:spacing w:before="0" w:after="200" w:line="314"/>
        <w:ind w:right="98"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گام بعدی در قسمت تدبر کنیم بحث را کامل کنید به هماهنگی موجود در چرخه آب در طبیعت اشاره کرده و آن را پای تابلو رسم کنید و هماهنگی آن را با پرسش و پاسخ بررسی کنید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اگر خورشید نتابد چه می شود ؟ اگر آب دریا بخار نشود چه می شود ؟ اگر باران نبارد چه می شود ؟  </w:t>
      </w:r>
    </w:p>
    <w:p>
      <w:pPr>
        <w:bidi w:val="true"/>
        <w:spacing w:before="0" w:after="200" w:line="314"/>
        <w:ind w:right="-8"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با اشاره به ساختمان بدن و دستگاه تنفس و قلب و سوالاتی راجع به نظم موجود در بدن به نظم و هماهنگی میان موجودات و اندامهای بدن و طبیعت اشاره کنید  </w:t>
      </w:r>
    </w:p>
    <w:p>
      <w:pPr>
        <w:bidi w:val="true"/>
        <w:spacing w:before="0" w:after="200" w:line="314"/>
        <w:ind w:right="-8"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از بچه بپرسید از هماهنگی های دیگری در طبیعت و بدن خود می بینند مثال بزنند و پاسخ های خوب و کامل مورد تشویق قرار گیرد و پای تابلو نوشته شود </w:t>
      </w:r>
    </w:p>
    <w:p>
      <w:pPr>
        <w:bidi w:val="true"/>
        <w:spacing w:before="0" w:after="200" w:line="314"/>
        <w:ind w:right="120"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آیه </w:t>
      </w:r>
      <w:r>
        <w:rPr>
          <w:rFonts w:ascii="Calibri" w:hAnsi="Calibri" w:cs="Calibri" w:eastAsia="Calibri"/>
          <w:color w:val="000000"/>
          <w:spacing w:val="0"/>
          <w:position w:val="0"/>
          <w:sz w:val="28"/>
          <w:shd w:fill="auto" w:val="clear"/>
        </w:rPr>
        <w:t xml:space="preserve">22</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auto" w:val="clear"/>
        </w:rPr>
        <w:t xml:space="preserve">22</w:t>
      </w:r>
      <w:r>
        <w:rPr>
          <w:rFonts w:ascii="Calibri" w:hAnsi="Calibri" w:cs="Calibri" w:eastAsia="Calibri"/>
          <w:color w:val="000000"/>
          <w:spacing w:val="0"/>
          <w:position w:val="0"/>
          <w:sz w:val="28"/>
          <w:shd w:fill="auto" w:val="clear"/>
        </w:rPr>
        <w:t xml:space="preserve"> سوره ذاریات با معنی خوانده شود و نتیجه خود را از این دو آیه اینچنین بنویسید که به هماهنگی های موجود در جهان و جان خود به عنوان نشانه های خداوند توجه کرده و این هماهنگی را به عنوان دلیلی بر یگانگی خداوند تلقی نمایند چون اگر بیش از یک مدیر جهان را اداره کند این هماهنگی وجود نخواهد داشت  </w:t>
      </w:r>
    </w:p>
    <w:p>
      <w:pPr>
        <w:bidi w:val="true"/>
        <w:spacing w:before="0" w:after="200" w:line="314"/>
        <w:ind w:right="-8"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سپس ایستگاه خلاقیت را در قالب نمایش اجرا کنید و مشکلات داشتن دو مربی یا دو فرمانده را بررسی کنید و یگانگی خداوند را با توجه به نظم و هماهنگی جهان تاکید کنید و در قسمت ببین و بگو معنی ضرب المثل آشپز که دو تا شد آش یا شور می شود یا بی نمک مفهوم مورد نظر را کاملتر می کند </w:t>
      </w:r>
    </w:p>
    <w:p>
      <w:pPr>
        <w:bidi w:val="true"/>
        <w:spacing w:before="0" w:after="200" w:line="314"/>
        <w:ind w:right="158" w:left="-12"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گام بعدی در صورت امکان با پخش اذان و خواندن نماز دو رکعتی توسط یک دانش آموز بچه ها جملاتی که در آن به یگانگی خداوند اشاره می کند را پیدا کنند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این فعالیت به اهمیت موضوع یگانگی و بی همتایی خداوند تاکید کنید  </w:t>
      </w:r>
    </w:p>
    <w:p>
      <w:pPr>
        <w:spacing w:before="0" w:after="278" w:line="259"/>
        <w:ind w:right="8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80" w:line="259"/>
        <w:ind w:right="0" w:left="3"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00" w:line="455"/>
        <w:ind w:right="2237" w:left="-12" w:hanging="1"/>
        <w:jc w:val="right"/>
        <w:rPr>
          <w:rFonts w:ascii="Arial" w:hAnsi="Arial" w:cs="Arial" w:eastAsia="Arial"/>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می تواند به نمونه هایی از نظم و هماهنگی پدیده های خلقت در طبیعت اشاره کند دانش آموز می تواند نظم موجود در طبیعت را به عنوان دلیلی بر یگانگی خداوند تلقی کند دانش آموز می تواند پیام قرآنی را بخواند و مفهوم آن را درک کند</w:t>
      </w:r>
      <w:r>
        <w:rPr>
          <w:rFonts w:ascii="Arial" w:hAnsi="Arial" w:cs="Arial" w:eastAsia="Arial"/>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